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Year 10/11 Enterprise and Marketing </w:t>
      </w:r>
    </w:p>
    <w:p w:rsidR="00000000" w:rsidDel="00000000" w:rsidP="00000000" w:rsidRDefault="00000000" w:rsidRPr="00000000" w14:paraId="00000002">
      <w:pPr>
        <w:pStyle w:val="Title"/>
        <w:rPr>
          <w:rFonts w:ascii="Calibri" w:cs="Calibri" w:eastAsia="Calibri" w:hAnsi="Calibri"/>
          <w:sz w:val="56"/>
          <w:szCs w:val="56"/>
        </w:rPr>
      </w:pPr>
      <w:r w:rsidDel="00000000" w:rsidR="00000000" w:rsidRPr="00000000">
        <w:rPr>
          <w:rtl w:val="0"/>
        </w:rPr>
        <w:t xml:space="preserve">Course Information</w:t>
      </w: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Course Overview</w:t>
      </w:r>
    </w:p>
    <w:p w:rsidR="00000000" w:rsidDel="00000000" w:rsidP="00000000" w:rsidRDefault="00000000" w:rsidRPr="00000000" w14:paraId="000000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Exam Board</w:t>
      </w:r>
      <w:r w:rsidDel="00000000" w:rsidR="00000000" w:rsidRPr="00000000">
        <w:rPr>
          <w:i w:val="0"/>
          <w:smallCaps w:val="0"/>
          <w:strike w:val="0"/>
          <w:color w:val="000000"/>
          <w:sz w:val="22"/>
          <w:szCs w:val="22"/>
          <w:u w:val="none"/>
          <w:shd w:fill="auto" w:val="clear"/>
          <w:vertAlign w:val="baseline"/>
          <w:rtl w:val="0"/>
        </w:rPr>
        <w:t xml:space="preserve"> – OCR</w:t>
      </w:r>
    </w:p>
    <w:p w:rsidR="00000000" w:rsidDel="00000000" w:rsidP="00000000" w:rsidRDefault="00000000" w:rsidRPr="00000000" w14:paraId="0000000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Usual Age Range</w:t>
      </w:r>
      <w:r w:rsidDel="00000000" w:rsidR="00000000" w:rsidRPr="00000000">
        <w:rPr>
          <w:i w:val="0"/>
          <w:smallCaps w:val="0"/>
          <w:strike w:val="0"/>
          <w:color w:val="000000"/>
          <w:sz w:val="22"/>
          <w:szCs w:val="22"/>
          <w:u w:val="none"/>
          <w:shd w:fill="auto" w:val="clear"/>
          <w:vertAlign w:val="baseline"/>
          <w:rtl w:val="0"/>
        </w:rPr>
        <w:t xml:space="preserve"> – 14-16</w:t>
      </w:r>
    </w:p>
    <w:p w:rsidR="00000000" w:rsidDel="00000000" w:rsidP="00000000" w:rsidRDefault="00000000" w:rsidRPr="00000000" w14:paraId="0000000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Qualification</w:t>
      </w:r>
      <w:r w:rsidDel="00000000" w:rsidR="00000000" w:rsidRPr="00000000">
        <w:rPr>
          <w:i w:val="0"/>
          <w:smallCaps w:val="0"/>
          <w:strike w:val="0"/>
          <w:color w:val="000000"/>
          <w:sz w:val="22"/>
          <w:szCs w:val="22"/>
          <w:u w:val="none"/>
          <w:shd w:fill="auto" w:val="clear"/>
          <w:vertAlign w:val="baseline"/>
          <w:rtl w:val="0"/>
        </w:rPr>
        <w:t xml:space="preserve"> – Equivalent to 1 GCSE</w:t>
      </w:r>
    </w:p>
    <w:p w:rsidR="00000000" w:rsidDel="00000000" w:rsidP="00000000" w:rsidRDefault="00000000" w:rsidRPr="00000000" w14:paraId="0000000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Curriculum Time</w:t>
      </w:r>
      <w:r w:rsidDel="00000000" w:rsidR="00000000" w:rsidRPr="00000000">
        <w:rPr>
          <w:i w:val="0"/>
          <w:smallCaps w:val="0"/>
          <w:strike w:val="0"/>
          <w:color w:val="000000"/>
          <w:sz w:val="22"/>
          <w:szCs w:val="22"/>
          <w:u w:val="none"/>
          <w:shd w:fill="auto" w:val="clear"/>
          <w:vertAlign w:val="baseline"/>
          <w:rtl w:val="0"/>
        </w:rPr>
        <w:t xml:space="preserve"> – Three 50 minute lessons per week in class plus additional work in Independent Learning Time </w:t>
      </w:r>
    </w:p>
    <w:p w:rsidR="00000000" w:rsidDel="00000000" w:rsidP="00000000" w:rsidRDefault="00000000" w:rsidRPr="00000000" w14:paraId="0000000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Assessment</w:t>
      </w:r>
      <w:r w:rsidDel="00000000" w:rsidR="00000000" w:rsidRPr="00000000">
        <w:rPr>
          <w:i w:val="0"/>
          <w:smallCaps w:val="0"/>
          <w:strike w:val="0"/>
          <w:color w:val="000000"/>
          <w:sz w:val="22"/>
          <w:szCs w:val="22"/>
          <w:u w:val="none"/>
          <w:shd w:fill="auto" w:val="clear"/>
          <w:vertAlign w:val="baseline"/>
          <w:rtl w:val="0"/>
        </w:rPr>
        <w:t xml:space="preserve"> – this curriculum is assessed via:</w:t>
      </w:r>
    </w:p>
    <w:p w:rsidR="00000000" w:rsidDel="00000000" w:rsidP="00000000" w:rsidRDefault="00000000" w:rsidRPr="00000000" w14:paraId="0000000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One 90 minute exam</w:t>
      </w:r>
    </w:p>
    <w:p w:rsidR="00000000" w:rsidDel="00000000" w:rsidP="00000000" w:rsidRDefault="00000000" w:rsidRPr="00000000" w14:paraId="0000000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Non Examined coursework -  Design a Business Proposal (task set by OCR) – students create a business report and a presentation</w:t>
      </w:r>
    </w:p>
    <w:p w:rsidR="00000000" w:rsidDel="00000000" w:rsidP="00000000" w:rsidRDefault="00000000" w:rsidRPr="00000000" w14:paraId="0000000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Non-Examined coursework -  Market and Pitch a Business Proposal – students create a written report – this task also be assessed via audio/video recording</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Grading</w:t>
      </w:r>
      <w:r w:rsidDel="00000000" w:rsidR="00000000" w:rsidRPr="00000000">
        <w:rPr>
          <w:i w:val="0"/>
          <w:smallCaps w:val="0"/>
          <w:strike w:val="0"/>
          <w:color w:val="000000"/>
          <w:sz w:val="22"/>
          <w:szCs w:val="22"/>
          <w:u w:val="none"/>
          <w:shd w:fill="auto" w:val="clear"/>
          <w:vertAlign w:val="baseline"/>
          <w:rtl w:val="0"/>
        </w:rPr>
        <w:t xml:space="preserve"> – Distinction*, L2 Distinction, L2 Merit, L2 Pass, L1 Distinction, L1 Merit, L1 Pass, Unclassified</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b w:val="1"/>
          <w:i w:val="0"/>
          <w:smallCaps w:val="0"/>
          <w:strike w:val="0"/>
          <w:color w:val="000000"/>
          <w:sz w:val="22"/>
          <w:szCs w:val="22"/>
          <w:u w:val="none"/>
          <w:shd w:fill="auto" w:val="clear"/>
          <w:vertAlign w:val="baseline"/>
          <w:rtl w:val="0"/>
        </w:rPr>
        <w:t xml:space="preserve">Full specification</w:t>
      </w:r>
      <w:r w:rsidDel="00000000" w:rsidR="00000000" w:rsidRPr="00000000">
        <w:rPr>
          <w:i w:val="0"/>
          <w:smallCaps w:val="0"/>
          <w:strike w:val="0"/>
          <w:color w:val="000000"/>
          <w:sz w:val="22"/>
          <w:szCs w:val="22"/>
          <w:u w:val="none"/>
          <w:shd w:fill="auto" w:val="clear"/>
          <w:vertAlign w:val="baseline"/>
          <w:rtl w:val="0"/>
        </w:rPr>
        <w:t xml:space="preserve"> - </w:t>
      </w:r>
      <w:hyperlink r:id="rId7">
        <w:r w:rsidDel="00000000" w:rsidR="00000000" w:rsidRPr="00000000">
          <w:rPr>
            <w:i w:val="0"/>
            <w:smallCaps w:val="0"/>
            <w:strike w:val="0"/>
            <w:color w:val="0563c1"/>
            <w:sz w:val="22"/>
            <w:szCs w:val="22"/>
            <w:u w:val="single"/>
            <w:shd w:fill="auto" w:val="clear"/>
            <w:vertAlign w:val="baseline"/>
            <w:rtl w:val="0"/>
          </w:rPr>
          <w:t xml:space="preserve">https://www.ocr.org.uk/Images/610949-specification-cambridge-nationals-enterprise-and-marketing-j837.pdf</w:t>
        </w:r>
      </w:hyperlink>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Curriculum Intent</w:t>
      </w:r>
    </w:p>
    <w:p w:rsidR="00000000" w:rsidDel="00000000" w:rsidP="00000000" w:rsidRDefault="00000000" w:rsidRPr="00000000" w14:paraId="0000000F">
      <w:pPr>
        <w:rPr/>
      </w:pPr>
      <w:r w:rsidDel="00000000" w:rsidR="00000000" w:rsidRPr="00000000">
        <w:rPr>
          <w:rtl w:val="0"/>
        </w:rPr>
        <w:t xml:space="preserve">The </w:t>
      </w:r>
      <w:r w:rsidDel="00000000" w:rsidR="00000000" w:rsidRPr="00000000">
        <w:rPr>
          <w:b w:val="1"/>
          <w:rtl w:val="0"/>
        </w:rPr>
        <w:t xml:space="preserve">intent</w:t>
      </w:r>
      <w:r w:rsidDel="00000000" w:rsidR="00000000" w:rsidRPr="00000000">
        <w:rPr>
          <w:rtl w:val="0"/>
        </w:rPr>
        <w:t xml:space="preserve"> of the Enterprise and Marketing curriculum is to give UTC students an opportunity to develop their understanding of business, enterprise and marketing. The intent is to ensure students have useful knowledge, understanding and skills that can be applied in any business setting in their future career and of particular use to students considering starting their own business or enterprise.</w:t>
      </w:r>
    </w:p>
    <w:p w:rsidR="00000000" w:rsidDel="00000000" w:rsidP="00000000" w:rsidRDefault="00000000" w:rsidRPr="00000000" w14:paraId="00000010">
      <w:pPr>
        <w:rPr/>
      </w:pPr>
      <w:r w:rsidDel="00000000" w:rsidR="00000000" w:rsidRPr="00000000">
        <w:rPr>
          <w:rtl w:val="0"/>
        </w:rPr>
        <w:t xml:space="preserve">The further intent of the Curriculum is to give students useful technical skills around business such as the ability to write an effective business plan, produce accurate financial documents and create and implement an impactful Marketing Mix.</w:t>
      </w:r>
    </w:p>
    <w:p w:rsidR="00000000" w:rsidDel="00000000" w:rsidP="00000000" w:rsidRDefault="00000000" w:rsidRPr="00000000" w14:paraId="00000011">
      <w:pPr>
        <w:rPr/>
      </w:pPr>
      <w:r w:rsidDel="00000000" w:rsidR="00000000" w:rsidRPr="00000000">
        <w:rPr>
          <w:rtl w:val="0"/>
        </w:rPr>
        <w:t xml:space="preserve">Students are supported are encouraged to develop their </w:t>
      </w:r>
      <w:r w:rsidDel="00000000" w:rsidR="00000000" w:rsidRPr="00000000">
        <w:rPr>
          <w:b w:val="1"/>
          <w:rtl w:val="0"/>
        </w:rPr>
        <w:t xml:space="preserve">love of reading</w:t>
      </w:r>
      <w:r w:rsidDel="00000000" w:rsidR="00000000" w:rsidRPr="00000000">
        <w:rPr>
          <w:rtl w:val="0"/>
        </w:rPr>
        <w:t xml:space="preserve"> and literacy skills on this course, by reading related business news and articles and by completing regular extended writing activities. </w:t>
      </w:r>
    </w:p>
    <w:p w:rsidR="00000000" w:rsidDel="00000000" w:rsidP="00000000" w:rsidRDefault="00000000" w:rsidRPr="00000000" w14:paraId="00000012">
      <w:pPr>
        <w:rPr/>
      </w:pPr>
      <w:r w:rsidDel="00000000" w:rsidR="00000000" w:rsidRPr="00000000">
        <w:rPr>
          <w:rtl w:val="0"/>
        </w:rPr>
        <w:t xml:space="preserve">Students are encouraged to develop their </w:t>
      </w:r>
      <w:r w:rsidDel="00000000" w:rsidR="00000000" w:rsidRPr="00000000">
        <w:rPr>
          <w:b w:val="1"/>
          <w:rtl w:val="0"/>
        </w:rPr>
        <w:t xml:space="preserve">numeracy</w:t>
      </w:r>
      <w:r w:rsidDel="00000000" w:rsidR="00000000" w:rsidRPr="00000000">
        <w:rPr>
          <w:rtl w:val="0"/>
        </w:rPr>
        <w:t xml:space="preserve"> on this course by learning how to use and create financial documents with the use formulas, graphical representations and making financial calculations.</w:t>
      </w:r>
    </w:p>
    <w:p w:rsidR="00000000" w:rsidDel="00000000" w:rsidP="00000000" w:rsidRDefault="00000000" w:rsidRPr="00000000" w14:paraId="00000013">
      <w:pPr>
        <w:rPr/>
      </w:pPr>
      <w:r w:rsidDel="00000000" w:rsidR="00000000" w:rsidRPr="00000000">
        <w:rPr>
          <w:rtl w:val="0"/>
        </w:rPr>
        <w:t xml:space="preserve">Suggested next step </w:t>
      </w:r>
      <w:r w:rsidDel="00000000" w:rsidR="00000000" w:rsidRPr="00000000">
        <w:rPr>
          <w:b w:val="1"/>
          <w:rtl w:val="0"/>
        </w:rPr>
        <w:t xml:space="preserve">destinations</w:t>
      </w:r>
      <w:r w:rsidDel="00000000" w:rsidR="00000000" w:rsidRPr="00000000">
        <w:rPr>
          <w:rtl w:val="0"/>
        </w:rPr>
        <w:t xml:space="preserve"> after completion include Level 3 Technical IT or Extended Project Qualification. </w:t>
      </w:r>
    </w:p>
    <w:p w:rsidR="00000000" w:rsidDel="00000000" w:rsidP="00000000" w:rsidRDefault="00000000" w:rsidRPr="00000000" w14:paraId="00000014">
      <w:pPr>
        <w:rPr/>
      </w:pPr>
      <w:r w:rsidDel="00000000" w:rsidR="00000000" w:rsidRPr="00000000">
        <w:rPr>
          <w:rtl w:val="0"/>
        </w:rPr>
        <w:t xml:space="preserve">Related </w:t>
      </w:r>
      <w:r w:rsidDel="00000000" w:rsidR="00000000" w:rsidRPr="00000000">
        <w:rPr>
          <w:b w:val="1"/>
          <w:rtl w:val="0"/>
        </w:rPr>
        <w:t xml:space="preserve">careers</w:t>
      </w:r>
      <w:r w:rsidDel="00000000" w:rsidR="00000000" w:rsidRPr="00000000">
        <w:rPr>
          <w:rtl w:val="0"/>
        </w:rPr>
        <w:t xml:space="preserve"> include working in business or students starting their own business in the future and careers in marketing. This intent of the Curriculum is to also provide a good baseline knowledge, skills and understanding for students who undertake an Apprenticeship.</w:t>
      </w:r>
    </w:p>
    <w:p w:rsidR="00000000" w:rsidDel="00000000" w:rsidP="00000000" w:rsidRDefault="00000000" w:rsidRPr="00000000" w14:paraId="00000015">
      <w:pPr>
        <w:pStyle w:val="Heading1"/>
        <w:rPr/>
      </w:pPr>
      <w:r w:rsidDel="00000000" w:rsidR="00000000" w:rsidRPr="00000000">
        <w:rPr>
          <w:rtl w:val="0"/>
        </w:rPr>
        <w:t xml:space="preserve">Remote Learning and Revision</w:t>
      </w:r>
    </w:p>
    <w:p w:rsidR="00000000" w:rsidDel="00000000" w:rsidP="00000000" w:rsidRDefault="00000000" w:rsidRPr="00000000" w14:paraId="00000016">
      <w:pPr>
        <w:rPr/>
      </w:pPr>
      <w:r w:rsidDel="00000000" w:rsidR="00000000" w:rsidRPr="00000000">
        <w:rPr>
          <w:rtl w:val="0"/>
        </w:rPr>
        <w:t xml:space="preserve">Students will benefit from additional study of Business Fundamentals for the exam revision and also if they are absent from the UTC but well enough to complete remote learning. Students can communicate with the teacher via Teams or via email if absent from school.</w:t>
      </w:r>
    </w:p>
    <w:p w:rsidR="00000000" w:rsidDel="00000000" w:rsidP="00000000" w:rsidRDefault="00000000" w:rsidRPr="00000000" w14:paraId="000000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GCSEPod – </w:t>
      </w:r>
      <w:hyperlink r:id="rId8">
        <w:r w:rsidDel="00000000" w:rsidR="00000000" w:rsidRPr="00000000">
          <w:rPr>
            <w:i w:val="0"/>
            <w:smallCaps w:val="0"/>
            <w:strike w:val="0"/>
            <w:color w:val="0563c1"/>
            <w:sz w:val="22"/>
            <w:szCs w:val="22"/>
            <w:u w:val="single"/>
            <w:shd w:fill="auto" w:val="clear"/>
            <w:vertAlign w:val="baseline"/>
            <w:rtl w:val="0"/>
          </w:rPr>
          <w:t xml:space="preserve">https://www.gcsepod.com/gcse-learning-and-revision-pods/</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Seneca – </w:t>
      </w:r>
      <w:hyperlink r:id="rId9">
        <w:r w:rsidDel="00000000" w:rsidR="00000000" w:rsidRPr="00000000">
          <w:rPr>
            <w:i w:val="0"/>
            <w:smallCaps w:val="0"/>
            <w:strike w:val="0"/>
            <w:color w:val="0563c1"/>
            <w:sz w:val="22"/>
            <w:szCs w:val="22"/>
            <w:u w:val="single"/>
            <w:shd w:fill="auto" w:val="clear"/>
            <w:vertAlign w:val="baseline"/>
            <w:rtl w:val="0"/>
          </w:rPr>
          <w:t xml:space="preserve">https://app.senecalearning.com/classroom/course/f6d74ec9-7c0d-4416-8608-d2e222a48dcc</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Purchase CGP Study Guide – </w:t>
      </w:r>
      <w:hyperlink r:id="rId10">
        <w:r w:rsidDel="00000000" w:rsidR="00000000" w:rsidRPr="00000000">
          <w:rPr>
            <w:i w:val="0"/>
            <w:smallCaps w:val="0"/>
            <w:strike w:val="0"/>
            <w:color w:val="0563c1"/>
            <w:sz w:val="22"/>
            <w:szCs w:val="22"/>
            <w:u w:val="single"/>
            <w:shd w:fill="auto" w:val="clear"/>
            <w:vertAlign w:val="baseline"/>
            <w:rtl w:val="0"/>
          </w:rPr>
          <w:t xml:space="preserve">https://www.amazon.co.uk/Cambridge-National-Enterprise-Marketing-Student/dp/1009106473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Bitesize Study - </w:t>
      </w:r>
      <w:hyperlink r:id="rId11">
        <w:r w:rsidDel="00000000" w:rsidR="00000000" w:rsidRPr="00000000">
          <w:rPr>
            <w:i w:val="0"/>
            <w:smallCaps w:val="0"/>
            <w:strike w:val="0"/>
            <w:color w:val="0563c1"/>
            <w:sz w:val="22"/>
            <w:szCs w:val="22"/>
            <w:u w:val="single"/>
            <w:shd w:fill="auto" w:val="clear"/>
            <w:vertAlign w:val="baseline"/>
            <w:rtl w:val="0"/>
          </w:rPr>
          <w:t xml:space="preserve">https://www.bbc.co.uk/bitesize/examspecs/zhrphbk</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Practice Assessments and papers - </w:t>
      </w:r>
      <w:hyperlink r:id="rId12">
        <w:r w:rsidDel="00000000" w:rsidR="00000000" w:rsidRPr="00000000">
          <w:rPr>
            <w:i w:val="0"/>
            <w:smallCaps w:val="0"/>
            <w:strike w:val="0"/>
            <w:color w:val="0563c1"/>
            <w:sz w:val="22"/>
            <w:szCs w:val="22"/>
            <w:u w:val="single"/>
            <w:shd w:fill="auto" w:val="clear"/>
            <w:vertAlign w:val="baseline"/>
            <w:rtl w:val="0"/>
          </w:rPr>
          <w:t xml:space="preserve">https://www.ocr.org.uk/qualifications/cambridge-nationals/enterprise-and-marketing-level-1-2-j837/assessment/</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Students can access all lesson materials on Google Classroom</w:t>
      </w:r>
    </w:p>
    <w:p w:rsidR="00000000" w:rsidDel="00000000" w:rsidP="00000000" w:rsidRDefault="00000000" w:rsidRPr="00000000" w14:paraId="0000001D">
      <w:pPr>
        <w:rPr>
          <w:i w:val="1"/>
        </w:rPr>
      </w:pPr>
      <w:r w:rsidDel="00000000" w:rsidR="00000000" w:rsidRPr="00000000">
        <w:rPr>
          <w:i w:val="1"/>
          <w:rtl w:val="0"/>
        </w:rPr>
        <w:t xml:space="preserve">Note – these resources are for GCSE Business, but are very useful for preparing for the Enterprise and Marketing course</w:t>
      </w:r>
    </w:p>
    <w:p w:rsidR="00000000" w:rsidDel="00000000" w:rsidP="00000000" w:rsidRDefault="00000000" w:rsidRPr="00000000" w14:paraId="0000001E">
      <w:pPr>
        <w:rPr/>
      </w:pPr>
      <w:r w:rsidDel="00000000" w:rsidR="00000000" w:rsidRPr="00000000">
        <w:rPr>
          <w:rtl w:val="0"/>
        </w:rPr>
        <w:t xml:space="preserve">Some other useful websites: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Simple notes, diagrams and activities - </w:t>
      </w:r>
      <w:hyperlink r:id="rId13">
        <w:r w:rsidDel="00000000" w:rsidR="00000000" w:rsidRPr="00000000">
          <w:rPr>
            <w:i w:val="0"/>
            <w:smallCaps w:val="0"/>
            <w:strike w:val="0"/>
            <w:color w:val="0563c1"/>
            <w:sz w:val="22"/>
            <w:szCs w:val="22"/>
            <w:u w:val="single"/>
            <w:shd w:fill="auto" w:val="clear"/>
            <w:vertAlign w:val="baseline"/>
            <w:rtl w:val="0"/>
          </w:rPr>
          <w:t xml:space="preserve">https://www.bbc.co.uk/bitesize/subjects/zpsvr82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Mainly notes, but concise - </w:t>
      </w:r>
      <w:hyperlink r:id="rId14">
        <w:r w:rsidDel="00000000" w:rsidR="00000000" w:rsidRPr="00000000">
          <w:rPr>
            <w:i w:val="0"/>
            <w:smallCaps w:val="0"/>
            <w:strike w:val="0"/>
            <w:color w:val="0563c1"/>
            <w:sz w:val="22"/>
            <w:szCs w:val="22"/>
            <w:u w:val="single"/>
            <w:shd w:fill="auto" w:val="clear"/>
            <w:vertAlign w:val="baseline"/>
            <w:rtl w:val="0"/>
          </w:rPr>
          <w:t xml:space="preserve">https://revisionworld.com/gcse-revision/business-studies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A bit more detailed, covers many of the core topics - </w:t>
      </w:r>
      <w:hyperlink r:id="rId15">
        <w:r w:rsidDel="00000000" w:rsidR="00000000" w:rsidRPr="00000000">
          <w:rPr>
            <w:i w:val="0"/>
            <w:smallCaps w:val="0"/>
            <w:strike w:val="0"/>
            <w:color w:val="0563c1"/>
            <w:sz w:val="22"/>
            <w:szCs w:val="22"/>
            <w:u w:val="single"/>
            <w:shd w:fill="auto" w:val="clear"/>
            <w:vertAlign w:val="baseline"/>
            <w:rtl w:val="0"/>
          </w:rPr>
          <w:t xml:space="preserve">http://www.businessstudiesonline.com/</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r w:rsidDel="00000000" w:rsidR="00000000" w:rsidRPr="00000000">
        <w:rPr>
          <w:i w:val="0"/>
          <w:smallCaps w:val="0"/>
          <w:strike w:val="0"/>
          <w:color w:val="000000"/>
          <w:sz w:val="22"/>
          <w:szCs w:val="22"/>
          <w:u w:val="none"/>
          <w:shd w:fill="auto" w:val="clear"/>
          <w:vertAlign w:val="baseline"/>
          <w:rtl w:val="0"/>
        </w:rPr>
        <w:t xml:space="preserve">Lots of materials and case studies - </w:t>
      </w:r>
      <w:hyperlink r:id="rId16">
        <w:r w:rsidDel="00000000" w:rsidR="00000000" w:rsidRPr="00000000">
          <w:rPr>
            <w:i w:val="0"/>
            <w:smallCaps w:val="0"/>
            <w:strike w:val="0"/>
            <w:color w:val="0563c1"/>
            <w:sz w:val="22"/>
            <w:szCs w:val="22"/>
            <w:u w:val="single"/>
            <w:shd w:fill="auto" w:val="clear"/>
            <w:vertAlign w:val="baseline"/>
            <w:rtl w:val="0"/>
          </w:rPr>
          <w:t xml:space="preserve">http://www.bized.co.uk/</w:t>
        </w:r>
      </w:hyperlink>
      <w:r w:rsidDel="00000000" w:rsidR="00000000" w:rsidRPr="00000000">
        <w:rPr>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pStyle w:val="Heading1"/>
        <w:rPr/>
      </w:pPr>
      <w:r w:rsidDel="00000000" w:rsidR="00000000" w:rsidRPr="00000000">
        <w:rPr>
          <w:rtl w:val="0"/>
        </w:rPr>
        <w:t xml:space="preserve">Curriculum Overview</w:t>
      </w:r>
    </w:p>
    <w:p w:rsidR="00000000" w:rsidDel="00000000" w:rsidP="00000000" w:rsidRDefault="00000000" w:rsidRPr="00000000" w14:paraId="00000024">
      <w:pPr>
        <w:rPr/>
      </w:pPr>
      <w:r w:rsidDel="00000000" w:rsidR="00000000" w:rsidRPr="00000000">
        <w:rPr>
          <w:rtl w:val="0"/>
        </w:rPr>
        <w:t xml:space="preserve">The learning in Enterprise and Marketing (</w:t>
      </w:r>
      <w:r w:rsidDel="00000000" w:rsidR="00000000" w:rsidRPr="00000000">
        <w:rPr>
          <w:i w:val="1"/>
          <w:rtl w:val="0"/>
        </w:rPr>
        <w:t xml:space="preserve">equivalent to 1 GCSE</w:t>
      </w:r>
      <w:r w:rsidDel="00000000" w:rsidR="00000000" w:rsidRPr="00000000">
        <w:rPr>
          <w:rtl w:val="0"/>
        </w:rPr>
        <w:t xml:space="preserve">) is sequenced as follows.</w:t>
      </w:r>
    </w:p>
    <w:p w:rsidR="00000000" w:rsidDel="00000000" w:rsidP="00000000" w:rsidRDefault="00000000" w:rsidRPr="00000000" w14:paraId="00000025">
      <w:pPr>
        <w:rPr>
          <w:i w:val="1"/>
        </w:rPr>
      </w:pPr>
      <w:r w:rsidDel="00000000" w:rsidR="00000000" w:rsidRPr="00000000">
        <w:rPr>
          <w:i w:val="1"/>
          <w:rtl w:val="0"/>
        </w:rPr>
        <w:t xml:space="preserve">Note: the full Curriculum Plans are available on request to </w:t>
      </w:r>
      <w:hyperlink r:id="rId17">
        <w:r w:rsidDel="00000000" w:rsidR="00000000" w:rsidRPr="00000000">
          <w:rPr>
            <w:i w:val="1"/>
            <w:color w:val="0563c1"/>
            <w:u w:val="single"/>
            <w:rtl w:val="0"/>
          </w:rPr>
          <w:t xml:space="preserve">info@nefuturesutc.co.uk</w:t>
        </w:r>
      </w:hyperlink>
      <w:r w:rsidDel="00000000" w:rsidR="00000000" w:rsidRPr="00000000">
        <w:rPr>
          <w:i w:val="1"/>
          <w:rtl w:val="0"/>
        </w:rPr>
        <w:t xml:space="preserve"> </w:t>
      </w:r>
    </w:p>
    <w:p w:rsidR="00000000" w:rsidDel="00000000" w:rsidP="00000000" w:rsidRDefault="00000000" w:rsidRPr="00000000" w14:paraId="00000026">
      <w:pPr>
        <w:rPr>
          <w:b w:val="1"/>
        </w:rPr>
      </w:pPr>
      <w:r w:rsidDel="00000000" w:rsidR="00000000" w:rsidRPr="00000000">
        <w:rPr>
          <w:b w:val="1"/>
          <w:rtl w:val="0"/>
        </w:rPr>
        <w:t xml:space="preserve">Key Topics</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Enterprise and Marketing Concepts</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Design a Business Proposal</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Market and pitch a Business Proposal</w:t>
      </w:r>
    </w:p>
    <w:p w:rsidR="00000000" w:rsidDel="00000000" w:rsidP="00000000" w:rsidRDefault="00000000" w:rsidRPr="00000000" w14:paraId="0000002A">
      <w:pPr>
        <w:pStyle w:val="Heading1"/>
        <w:rPr/>
      </w:pPr>
      <w:r w:rsidDel="00000000" w:rsidR="00000000" w:rsidRPr="00000000">
        <w:rPr>
          <w:rtl w:val="0"/>
        </w:rPr>
        <w:t xml:space="preserve">Year 10</w:t>
        <w:br w:type="textWrapping"/>
      </w:r>
    </w:p>
    <w:p w:rsidR="00000000" w:rsidDel="00000000" w:rsidP="00000000" w:rsidRDefault="00000000" w:rsidRPr="00000000" w14:paraId="0000002B">
      <w:pPr>
        <w:rPr>
          <w:b w:val="1"/>
        </w:rPr>
      </w:pPr>
      <w:r w:rsidDel="00000000" w:rsidR="00000000" w:rsidRPr="00000000">
        <w:rPr>
          <w:b w:val="1"/>
          <w:rtl w:val="0"/>
        </w:rPr>
        <w:t xml:space="preserve">Year 10 Half Term 1</w:t>
      </w:r>
    </w:p>
    <w:p w:rsidR="00000000" w:rsidDel="00000000" w:rsidP="00000000" w:rsidRDefault="00000000" w:rsidRPr="00000000" w14:paraId="0000002C">
      <w:pPr>
        <w:numPr>
          <w:ilvl w:val="0"/>
          <w:numId w:val="2"/>
        </w:numPr>
        <w:ind w:left="720" w:hanging="360"/>
        <w:rPr>
          <w:rFonts w:ascii="Calibri" w:cs="Calibri" w:eastAsia="Calibri" w:hAnsi="Calibri"/>
        </w:rPr>
      </w:pPr>
      <w:r w:rsidDel="00000000" w:rsidR="00000000" w:rsidRPr="00000000">
        <w:rPr>
          <w:rtl w:val="0"/>
        </w:rPr>
        <w:t xml:space="preserve">What are the characteristics of a successful entrepreneur? What are the risks and rewards of enterprise?</w:t>
      </w:r>
    </w:p>
    <w:p w:rsidR="00000000" w:rsidDel="00000000" w:rsidP="00000000" w:rsidRDefault="00000000" w:rsidRPr="00000000" w14:paraId="0000002D">
      <w:pPr>
        <w:numPr>
          <w:ilvl w:val="0"/>
          <w:numId w:val="2"/>
        </w:numPr>
        <w:ind w:left="720" w:hanging="360"/>
        <w:rPr>
          <w:rFonts w:ascii="Calibri" w:cs="Calibri" w:eastAsia="Calibri" w:hAnsi="Calibri"/>
        </w:rPr>
      </w:pPr>
      <w:r w:rsidDel="00000000" w:rsidR="00000000" w:rsidRPr="00000000">
        <w:rPr>
          <w:rtl w:val="0"/>
        </w:rPr>
        <w:t xml:space="preserve">What is the purpose of market research? What are the methods of market research?</w:t>
      </w:r>
    </w:p>
    <w:p w:rsidR="00000000" w:rsidDel="00000000" w:rsidP="00000000" w:rsidRDefault="00000000" w:rsidRPr="00000000" w14:paraId="0000002E">
      <w:pPr>
        <w:numPr>
          <w:ilvl w:val="0"/>
          <w:numId w:val="2"/>
        </w:numPr>
        <w:ind w:left="720" w:hanging="360"/>
        <w:rPr>
          <w:rFonts w:ascii="Calibri" w:cs="Calibri" w:eastAsia="Calibri" w:hAnsi="Calibri"/>
        </w:rPr>
      </w:pPr>
      <w:r w:rsidDel="00000000" w:rsidR="00000000" w:rsidRPr="00000000">
        <w:rPr>
          <w:rtl w:val="0"/>
        </w:rPr>
        <w:t xml:space="preserve">How and why do we segment markets?</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tl w:val="0"/>
        </w:rPr>
        <w:t xml:space="preserve">What makes a product financially viable?</w:t>
      </w:r>
    </w:p>
    <w:p w:rsidR="00000000" w:rsidDel="00000000" w:rsidP="00000000" w:rsidRDefault="00000000" w:rsidRPr="00000000" w14:paraId="00000030">
      <w:pPr>
        <w:rPr>
          <w:b w:val="1"/>
        </w:rPr>
      </w:pPr>
      <w:r w:rsidDel="00000000" w:rsidR="00000000" w:rsidRPr="00000000">
        <w:rPr>
          <w:b w:val="1"/>
          <w:rtl w:val="0"/>
        </w:rPr>
        <w:t xml:space="preserve">Year 10 Half Term 2</w:t>
      </w:r>
    </w:p>
    <w:p w:rsidR="00000000" w:rsidDel="00000000" w:rsidP="00000000" w:rsidRDefault="00000000" w:rsidRPr="00000000" w14:paraId="00000031">
      <w:pPr>
        <w:numPr>
          <w:ilvl w:val="0"/>
          <w:numId w:val="3"/>
        </w:numPr>
        <w:ind w:left="720" w:hanging="360"/>
        <w:rPr>
          <w:rFonts w:ascii="Calibri" w:cs="Calibri" w:eastAsia="Calibri" w:hAnsi="Calibri"/>
        </w:rPr>
      </w:pPr>
      <w:r w:rsidDel="00000000" w:rsidR="00000000" w:rsidRPr="00000000">
        <w:rPr>
          <w:rtl w:val="0"/>
        </w:rPr>
        <w:t xml:space="preserve">What are the different kinds of costs to a business?</w:t>
      </w:r>
    </w:p>
    <w:p w:rsidR="00000000" w:rsidDel="00000000" w:rsidP="00000000" w:rsidRDefault="00000000" w:rsidRPr="00000000" w14:paraId="00000032">
      <w:pPr>
        <w:numPr>
          <w:ilvl w:val="0"/>
          <w:numId w:val="3"/>
        </w:numPr>
        <w:ind w:left="720" w:hanging="360"/>
        <w:rPr>
          <w:rFonts w:ascii="Calibri" w:cs="Calibri" w:eastAsia="Calibri" w:hAnsi="Calibri"/>
        </w:rPr>
      </w:pPr>
      <w:r w:rsidDel="00000000" w:rsidR="00000000" w:rsidRPr="00000000">
        <w:rPr>
          <w:rtl w:val="0"/>
        </w:rPr>
        <w:t xml:space="preserve">How do we calculate revenue, profit and loss?</w:t>
      </w:r>
    </w:p>
    <w:p w:rsidR="00000000" w:rsidDel="00000000" w:rsidP="00000000" w:rsidRDefault="00000000" w:rsidRPr="00000000" w14:paraId="00000033">
      <w:pPr>
        <w:numPr>
          <w:ilvl w:val="0"/>
          <w:numId w:val="3"/>
        </w:numPr>
        <w:ind w:left="720" w:hanging="360"/>
        <w:rPr>
          <w:rFonts w:ascii="Calibri" w:cs="Calibri" w:eastAsia="Calibri" w:hAnsi="Calibri"/>
        </w:rPr>
      </w:pPr>
      <w:r w:rsidDel="00000000" w:rsidR="00000000" w:rsidRPr="00000000">
        <w:rPr>
          <w:rtl w:val="0"/>
        </w:rPr>
        <w:t xml:space="preserve">How do we calculate break-even?</w:t>
      </w:r>
    </w:p>
    <w:p w:rsidR="00000000" w:rsidDel="00000000" w:rsidP="00000000" w:rsidRDefault="00000000" w:rsidRPr="00000000" w14:paraId="00000034">
      <w:pPr>
        <w:rPr>
          <w:b w:val="1"/>
        </w:rPr>
      </w:pPr>
      <w:r w:rsidDel="00000000" w:rsidR="00000000" w:rsidRPr="00000000">
        <w:rPr>
          <w:b w:val="1"/>
          <w:rtl w:val="0"/>
        </w:rPr>
        <w:t xml:space="preserve">Year 10 Half Term 3</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do we implement an effective Marketing Mix?</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are the types of advertising?</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can we use sales promotion techniques?</w:t>
      </w:r>
    </w:p>
    <w:p w:rsidR="00000000" w:rsidDel="00000000" w:rsidP="00000000" w:rsidRDefault="00000000" w:rsidRPr="00000000" w14:paraId="00000038">
      <w:pPr>
        <w:rPr>
          <w:b w:val="1"/>
        </w:rPr>
      </w:pPr>
      <w:r w:rsidDel="00000000" w:rsidR="00000000" w:rsidRPr="00000000">
        <w:rPr>
          <w:b w:val="1"/>
          <w:rtl w:val="0"/>
        </w:rPr>
        <w:t xml:space="preserve">Year 10 Half Term 4</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are the types of public relations and how are they used?</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What are the stages of the product lifecycle and how can they be applied to new products?</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How can extension strategies be used to extend the product lifecycle?</w:t>
      </w:r>
    </w:p>
    <w:p w:rsidR="00000000" w:rsidDel="00000000" w:rsidP="00000000" w:rsidRDefault="00000000" w:rsidRPr="00000000" w14:paraId="0000003C">
      <w:pPr>
        <w:rPr>
          <w:b w:val="1"/>
        </w:rPr>
      </w:pPr>
      <w:r w:rsidDel="00000000" w:rsidR="00000000" w:rsidRPr="00000000">
        <w:rPr>
          <w:b w:val="1"/>
          <w:rtl w:val="0"/>
        </w:rPr>
        <w:t xml:space="preserve">Year 10 Half Term 5</w:t>
      </w:r>
    </w:p>
    <w:p w:rsidR="00000000" w:rsidDel="00000000" w:rsidP="00000000" w:rsidRDefault="00000000" w:rsidRPr="00000000" w14:paraId="0000003D">
      <w:pPr>
        <w:numPr>
          <w:ilvl w:val="0"/>
          <w:numId w:val="5"/>
        </w:numPr>
        <w:ind w:left="720" w:hanging="360"/>
        <w:rPr>
          <w:rFonts w:ascii="Calibri" w:cs="Calibri" w:eastAsia="Calibri" w:hAnsi="Calibri"/>
        </w:rPr>
      </w:pPr>
      <w:r w:rsidDel="00000000" w:rsidR="00000000" w:rsidRPr="00000000">
        <w:rPr>
          <w:rtl w:val="0"/>
        </w:rPr>
        <w:t xml:space="preserve">What are the forms of business ownership?</w:t>
      </w:r>
    </w:p>
    <w:p w:rsidR="00000000" w:rsidDel="00000000" w:rsidP="00000000" w:rsidRDefault="00000000" w:rsidRPr="00000000" w14:paraId="0000003E">
      <w:pPr>
        <w:numPr>
          <w:ilvl w:val="0"/>
          <w:numId w:val="5"/>
        </w:numPr>
        <w:ind w:left="720" w:hanging="360"/>
        <w:rPr>
          <w:rFonts w:ascii="Calibri" w:cs="Calibri" w:eastAsia="Calibri" w:hAnsi="Calibri"/>
        </w:rPr>
      </w:pPr>
      <w:r w:rsidDel="00000000" w:rsidR="00000000" w:rsidRPr="00000000">
        <w:rPr>
          <w:rtl w:val="0"/>
        </w:rPr>
        <w:t xml:space="preserve">What sources of capital are available for enterprises?</w:t>
      </w:r>
    </w:p>
    <w:p w:rsidR="00000000" w:rsidDel="00000000" w:rsidP="00000000" w:rsidRDefault="00000000" w:rsidRPr="00000000" w14:paraId="0000003F">
      <w:pPr>
        <w:numPr>
          <w:ilvl w:val="0"/>
          <w:numId w:val="5"/>
        </w:numPr>
        <w:ind w:left="720" w:hanging="360"/>
        <w:rPr>
          <w:rFonts w:ascii="Calibri" w:cs="Calibri" w:eastAsia="Calibri" w:hAnsi="Calibri"/>
        </w:rPr>
      </w:pPr>
      <w:r w:rsidDel="00000000" w:rsidR="00000000" w:rsidRPr="00000000">
        <w:rPr>
          <w:rtl w:val="0"/>
        </w:rPr>
        <w:t xml:space="preserve">What sources of support are available for enterprises?</w:t>
      </w:r>
    </w:p>
    <w:p w:rsidR="00000000" w:rsidDel="00000000" w:rsidP="00000000" w:rsidRDefault="00000000" w:rsidRPr="00000000" w14:paraId="00000040">
      <w:pPr>
        <w:rPr>
          <w:b w:val="1"/>
        </w:rPr>
      </w:pPr>
      <w:r w:rsidDel="00000000" w:rsidR="00000000" w:rsidRPr="00000000">
        <w:rPr>
          <w:b w:val="1"/>
          <w:rtl w:val="0"/>
        </w:rPr>
        <w:t xml:space="preserve">Year 10 Half Term 6</w:t>
      </w:r>
    </w:p>
    <w:p w:rsidR="00000000" w:rsidDel="00000000" w:rsidP="00000000" w:rsidRDefault="00000000" w:rsidRPr="00000000" w14:paraId="00000041">
      <w:pPr>
        <w:numPr>
          <w:ilvl w:val="0"/>
          <w:numId w:val="6"/>
        </w:numPr>
        <w:ind w:left="720" w:hanging="360"/>
        <w:rPr>
          <w:rFonts w:ascii="Calibri" w:cs="Calibri" w:eastAsia="Calibri" w:hAnsi="Calibri"/>
        </w:rPr>
      </w:pPr>
      <w:r w:rsidDel="00000000" w:rsidR="00000000" w:rsidRPr="00000000">
        <w:rPr>
          <w:rtl w:val="0"/>
        </w:rPr>
        <w:t xml:space="preserve">How do we successfully pitch our business proposal?</w:t>
      </w:r>
    </w:p>
    <w:p w:rsidR="00000000" w:rsidDel="00000000" w:rsidP="00000000" w:rsidRDefault="00000000" w:rsidRPr="00000000" w14:paraId="00000042">
      <w:pPr>
        <w:numPr>
          <w:ilvl w:val="0"/>
          <w:numId w:val="6"/>
        </w:numPr>
        <w:ind w:left="720" w:hanging="360"/>
        <w:rPr>
          <w:rFonts w:ascii="Calibri" w:cs="Calibri" w:eastAsia="Calibri" w:hAnsi="Calibri"/>
        </w:rPr>
      </w:pPr>
      <w:r w:rsidDel="00000000" w:rsidR="00000000" w:rsidRPr="00000000">
        <w:rPr>
          <w:rtl w:val="0"/>
        </w:rPr>
        <w:t xml:space="preserve">What makes an effective business proposal pitch?</w:t>
      </w:r>
    </w:p>
    <w:p w:rsidR="00000000" w:rsidDel="00000000" w:rsidP="00000000" w:rsidRDefault="00000000" w:rsidRPr="00000000" w14:paraId="00000043">
      <w:pPr>
        <w:numPr>
          <w:ilvl w:val="0"/>
          <w:numId w:val="6"/>
        </w:numPr>
        <w:ind w:left="720" w:hanging="360"/>
        <w:rPr>
          <w:rFonts w:ascii="Calibri" w:cs="Calibri" w:eastAsia="Calibri" w:hAnsi="Calibri"/>
        </w:rPr>
      </w:pPr>
      <w:r w:rsidDel="00000000" w:rsidR="00000000" w:rsidRPr="00000000">
        <w:rPr>
          <w:rtl w:val="0"/>
        </w:rPr>
        <w:t xml:space="preserve">How do we assess, review and improve our pitch?</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color w:val="2e75b5"/>
          <w:sz w:val="32"/>
          <w:szCs w:val="32"/>
          <w:rtl w:val="0"/>
        </w:rPr>
        <w:t xml:space="preserve">Year 11</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Year 11 Half Term 1</w:t>
      </w:r>
    </w:p>
    <w:p w:rsidR="00000000" w:rsidDel="00000000" w:rsidP="00000000" w:rsidRDefault="00000000" w:rsidRPr="00000000" w14:paraId="00000047">
      <w:pPr>
        <w:numPr>
          <w:ilvl w:val="0"/>
          <w:numId w:val="7"/>
        </w:numPr>
        <w:ind w:left="720" w:hanging="360"/>
        <w:rPr>
          <w:rFonts w:ascii="Calibri" w:cs="Calibri" w:eastAsia="Calibri" w:hAnsi="Calibri"/>
        </w:rPr>
      </w:pPr>
      <w:r w:rsidDel="00000000" w:rsidR="00000000" w:rsidRPr="00000000">
        <w:rPr>
          <w:rtl w:val="0"/>
        </w:rPr>
        <w:t xml:space="preserve">Practice and prepare for the assessment on </w:t>
      </w:r>
      <w:hyperlink r:id="rId18">
        <w:r w:rsidDel="00000000" w:rsidR="00000000" w:rsidRPr="00000000">
          <w:rPr>
            <w:color w:val="0563c1"/>
            <w:u w:val="single"/>
            <w:rtl w:val="0"/>
          </w:rPr>
          <w:t xml:space="preserve">Business Proposal</w:t>
        </w:r>
      </w:hyperlink>
      <w:r w:rsidDel="00000000" w:rsidR="00000000" w:rsidRPr="00000000">
        <w:rPr>
          <w:rtl w:val="0"/>
        </w:rPr>
      </w:r>
    </w:p>
    <w:p w:rsidR="00000000" w:rsidDel="00000000" w:rsidP="00000000" w:rsidRDefault="00000000" w:rsidRPr="00000000" w14:paraId="00000048">
      <w:pPr>
        <w:numPr>
          <w:ilvl w:val="0"/>
          <w:numId w:val="7"/>
        </w:numPr>
        <w:ind w:left="720" w:hanging="360"/>
        <w:rPr>
          <w:rFonts w:ascii="Calibri" w:cs="Calibri" w:eastAsia="Calibri" w:hAnsi="Calibri"/>
        </w:rPr>
      </w:pPr>
      <w:r w:rsidDel="00000000" w:rsidR="00000000" w:rsidRPr="00000000">
        <w:rPr>
          <w:rtl w:val="0"/>
        </w:rPr>
        <w:t xml:space="preserve">Apply knowledge of market segmentation, market research, pricing, break even, risk to a real life brief</w:t>
      </w:r>
    </w:p>
    <w:p w:rsidR="00000000" w:rsidDel="00000000" w:rsidP="00000000" w:rsidRDefault="00000000" w:rsidRPr="00000000" w14:paraId="00000049">
      <w:pPr>
        <w:rPr>
          <w:b w:val="1"/>
        </w:rPr>
      </w:pPr>
      <w:r w:rsidDel="00000000" w:rsidR="00000000" w:rsidRPr="00000000">
        <w:rPr>
          <w:b w:val="1"/>
          <w:rtl w:val="0"/>
        </w:rPr>
        <w:t xml:space="preserve">Year 11 Half Term 2</w:t>
      </w:r>
    </w:p>
    <w:p w:rsidR="00000000" w:rsidDel="00000000" w:rsidP="00000000" w:rsidRDefault="00000000" w:rsidRPr="00000000" w14:paraId="0000004A">
      <w:pPr>
        <w:numPr>
          <w:ilvl w:val="0"/>
          <w:numId w:val="8"/>
        </w:numPr>
        <w:ind w:left="720" w:hanging="360"/>
        <w:rPr>
          <w:rFonts w:ascii="Calibri" w:cs="Calibri" w:eastAsia="Calibri" w:hAnsi="Calibri"/>
        </w:rPr>
      </w:pPr>
      <w:r w:rsidDel="00000000" w:rsidR="00000000" w:rsidRPr="00000000">
        <w:rPr>
          <w:rtl w:val="0"/>
        </w:rPr>
        <w:t xml:space="preserve">Real assessment on </w:t>
      </w:r>
      <w:hyperlink r:id="rId19">
        <w:r w:rsidDel="00000000" w:rsidR="00000000" w:rsidRPr="00000000">
          <w:rPr>
            <w:color w:val="0563c1"/>
            <w:u w:val="single"/>
            <w:rtl w:val="0"/>
          </w:rPr>
          <w:t xml:space="preserve">Business Proposal</w:t>
        </w:r>
      </w:hyperlink>
      <w:r w:rsidDel="00000000" w:rsidR="00000000" w:rsidRPr="00000000">
        <w:rPr>
          <w:rtl w:val="0"/>
        </w:rPr>
      </w:r>
    </w:p>
    <w:p w:rsidR="00000000" w:rsidDel="00000000" w:rsidP="00000000" w:rsidRDefault="00000000" w:rsidRPr="00000000" w14:paraId="0000004B">
      <w:pPr>
        <w:numPr>
          <w:ilvl w:val="0"/>
          <w:numId w:val="8"/>
        </w:numPr>
        <w:ind w:left="720" w:hanging="360"/>
        <w:rPr>
          <w:rFonts w:ascii="Calibri" w:cs="Calibri" w:eastAsia="Calibri" w:hAnsi="Calibri"/>
        </w:rPr>
      </w:pPr>
      <w:r w:rsidDel="00000000" w:rsidR="00000000" w:rsidRPr="00000000">
        <w:rPr>
          <w:rtl w:val="0"/>
        </w:rPr>
        <w:t xml:space="preserve">Apply knowledge of market segmentation, market research, pricing, break even, risk to the exam board brief</w:t>
      </w:r>
    </w:p>
    <w:p w:rsidR="00000000" w:rsidDel="00000000" w:rsidP="00000000" w:rsidRDefault="00000000" w:rsidRPr="00000000" w14:paraId="0000004C">
      <w:pPr>
        <w:rPr>
          <w:b w:val="1"/>
        </w:rPr>
      </w:pPr>
      <w:r w:rsidDel="00000000" w:rsidR="00000000" w:rsidRPr="00000000">
        <w:rPr>
          <w:b w:val="1"/>
          <w:rtl w:val="0"/>
        </w:rPr>
        <w:t xml:space="preserve">Year 11 Half Term 3</w:t>
      </w:r>
    </w:p>
    <w:p w:rsidR="00000000" w:rsidDel="00000000" w:rsidP="00000000" w:rsidRDefault="00000000" w:rsidRPr="00000000" w14:paraId="0000004D">
      <w:pPr>
        <w:numPr>
          <w:ilvl w:val="0"/>
          <w:numId w:val="12"/>
        </w:numPr>
        <w:ind w:left="720" w:hanging="360"/>
        <w:rPr>
          <w:rFonts w:ascii="Calibri" w:cs="Calibri" w:eastAsia="Calibri" w:hAnsi="Calibri"/>
        </w:rPr>
      </w:pPr>
      <w:r w:rsidDel="00000000" w:rsidR="00000000" w:rsidRPr="00000000">
        <w:rPr>
          <w:rtl w:val="0"/>
        </w:rPr>
        <w:t xml:space="preserve">Practice and prepare for the assessment on </w:t>
      </w:r>
      <w:hyperlink r:id="rId20">
        <w:r w:rsidDel="00000000" w:rsidR="00000000" w:rsidRPr="00000000">
          <w:rPr>
            <w:color w:val="0563c1"/>
            <w:u w:val="single"/>
            <w:rtl w:val="0"/>
          </w:rPr>
          <w:t xml:space="preserve">Marketing and Pitch</w:t>
        </w:r>
      </w:hyperlink>
      <w:r w:rsidDel="00000000" w:rsidR="00000000" w:rsidRPr="00000000">
        <w:rPr>
          <w:rtl w:val="0"/>
        </w:rPr>
      </w:r>
    </w:p>
    <w:p w:rsidR="00000000" w:rsidDel="00000000" w:rsidP="00000000" w:rsidRDefault="00000000" w:rsidRPr="00000000" w14:paraId="0000004E">
      <w:pPr>
        <w:numPr>
          <w:ilvl w:val="0"/>
          <w:numId w:val="12"/>
        </w:numPr>
        <w:ind w:left="720" w:hanging="360"/>
        <w:rPr>
          <w:rFonts w:ascii="Calibri" w:cs="Calibri" w:eastAsia="Calibri" w:hAnsi="Calibri"/>
        </w:rPr>
      </w:pPr>
      <w:r w:rsidDel="00000000" w:rsidR="00000000" w:rsidRPr="00000000">
        <w:rPr>
          <w:rtl w:val="0"/>
        </w:rPr>
        <w:t xml:space="preserve">Apply knowledge of branding, promotion, marketing mix to a real life brief</w:t>
      </w:r>
    </w:p>
    <w:p w:rsidR="00000000" w:rsidDel="00000000" w:rsidP="00000000" w:rsidRDefault="00000000" w:rsidRPr="00000000" w14:paraId="0000004F">
      <w:pPr>
        <w:rPr>
          <w:b w:val="1"/>
        </w:rPr>
      </w:pPr>
      <w:r w:rsidDel="00000000" w:rsidR="00000000" w:rsidRPr="00000000">
        <w:rPr>
          <w:b w:val="1"/>
          <w:rtl w:val="0"/>
        </w:rPr>
        <w:t xml:space="preserve">Year 11 Half Term 4</w:t>
      </w:r>
    </w:p>
    <w:p w:rsidR="00000000" w:rsidDel="00000000" w:rsidP="00000000" w:rsidRDefault="00000000" w:rsidRPr="00000000" w14:paraId="00000050">
      <w:pPr>
        <w:numPr>
          <w:ilvl w:val="0"/>
          <w:numId w:val="13"/>
        </w:numPr>
        <w:ind w:left="720" w:hanging="360"/>
        <w:rPr>
          <w:rFonts w:ascii="Calibri" w:cs="Calibri" w:eastAsia="Calibri" w:hAnsi="Calibri"/>
        </w:rPr>
      </w:pPr>
      <w:r w:rsidDel="00000000" w:rsidR="00000000" w:rsidRPr="00000000">
        <w:rPr>
          <w:rtl w:val="0"/>
        </w:rPr>
        <w:t xml:space="preserve">Final assignment on </w:t>
      </w:r>
      <w:hyperlink r:id="rId21">
        <w:r w:rsidDel="00000000" w:rsidR="00000000" w:rsidRPr="00000000">
          <w:rPr>
            <w:color w:val="0563c1"/>
            <w:u w:val="single"/>
            <w:rtl w:val="0"/>
          </w:rPr>
          <w:t xml:space="preserve">Marketing and Pitching</w:t>
        </w:r>
      </w:hyperlink>
      <w:r w:rsidDel="00000000" w:rsidR="00000000" w:rsidRPr="00000000">
        <w:rPr>
          <w:rtl w:val="0"/>
        </w:rPr>
      </w:r>
    </w:p>
    <w:p w:rsidR="00000000" w:rsidDel="00000000" w:rsidP="00000000" w:rsidRDefault="00000000" w:rsidRPr="00000000" w14:paraId="00000051">
      <w:pPr>
        <w:numPr>
          <w:ilvl w:val="0"/>
          <w:numId w:val="13"/>
        </w:numPr>
        <w:ind w:left="720" w:hanging="360"/>
        <w:rPr>
          <w:rFonts w:ascii="Calibri" w:cs="Calibri" w:eastAsia="Calibri" w:hAnsi="Calibri"/>
        </w:rPr>
      </w:pPr>
      <w:r w:rsidDel="00000000" w:rsidR="00000000" w:rsidRPr="00000000">
        <w:rPr>
          <w:rtl w:val="0"/>
        </w:rPr>
        <w:t xml:space="preserve">Apply knowledge of branding, promotion, marketing mix to an exam board brief</w:t>
      </w:r>
    </w:p>
    <w:p w:rsidR="00000000" w:rsidDel="00000000" w:rsidP="00000000" w:rsidRDefault="00000000" w:rsidRPr="00000000" w14:paraId="00000052">
      <w:pPr>
        <w:rPr>
          <w:b w:val="1"/>
        </w:rPr>
      </w:pPr>
      <w:r w:rsidDel="00000000" w:rsidR="00000000" w:rsidRPr="00000000">
        <w:rPr>
          <w:b w:val="1"/>
          <w:rtl w:val="0"/>
        </w:rPr>
        <w:t xml:space="preserve">Year 11 Half Term 5</w:t>
      </w:r>
    </w:p>
    <w:p w:rsidR="00000000" w:rsidDel="00000000" w:rsidP="00000000" w:rsidRDefault="00000000" w:rsidRPr="00000000" w14:paraId="00000053">
      <w:pPr>
        <w:numPr>
          <w:ilvl w:val="0"/>
          <w:numId w:val="14"/>
        </w:numPr>
        <w:ind w:left="720" w:hanging="360"/>
        <w:rPr>
          <w:rFonts w:ascii="Calibri" w:cs="Calibri" w:eastAsia="Calibri" w:hAnsi="Calibri"/>
        </w:rPr>
      </w:pPr>
      <w:r w:rsidDel="00000000" w:rsidR="00000000" w:rsidRPr="00000000">
        <w:rPr>
          <w:rtl w:val="0"/>
        </w:rPr>
        <w:t xml:space="preserve">Additional study time and revision</w:t>
      </w:r>
    </w:p>
    <w:p w:rsidR="00000000" w:rsidDel="00000000" w:rsidP="00000000" w:rsidRDefault="00000000" w:rsidRPr="00000000" w14:paraId="00000054">
      <w:pPr>
        <w:rPr>
          <w:b w:val="1"/>
        </w:rPr>
      </w:pPr>
      <w:r w:rsidDel="00000000" w:rsidR="00000000" w:rsidRPr="00000000">
        <w:rPr>
          <w:b w:val="1"/>
          <w:rtl w:val="0"/>
        </w:rPr>
        <w:t xml:space="preserve">Year 11 Half Term 6</w:t>
      </w:r>
    </w:p>
    <w:p w:rsidR="00000000" w:rsidDel="00000000" w:rsidP="00000000" w:rsidRDefault="00000000" w:rsidRPr="00000000" w14:paraId="00000055">
      <w:pPr>
        <w:numPr>
          <w:ilvl w:val="0"/>
          <w:numId w:val="15"/>
        </w:numPr>
        <w:ind w:left="720" w:hanging="360"/>
        <w:rPr>
          <w:rFonts w:ascii="Calibri" w:cs="Calibri" w:eastAsia="Calibri" w:hAnsi="Calibri"/>
        </w:rPr>
      </w:pPr>
      <w:r w:rsidDel="00000000" w:rsidR="00000000" w:rsidRPr="00000000">
        <w:rPr>
          <w:rtl w:val="0"/>
        </w:rPr>
        <w:t xml:space="preserve">GCSE exams</w:t>
      </w:r>
    </w:p>
    <w:sectPr>
      <w:headerReference r:id="rId22" w:type="default"/>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70058" cy="96712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0058" cy="9671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6219825</wp:posOffset>
          </wp:positionH>
          <wp:positionV relativeFrom="page">
            <wp:posOffset>487044</wp:posOffset>
          </wp:positionV>
          <wp:extent cx="695325" cy="695325"/>
          <wp:effectExtent b="0" l="0" r="0" t="0"/>
          <wp:wrapSquare wrapText="bothSides" distB="0" distT="0" distL="114300" distR="11430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695325" cy="6953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1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1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1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cr.org.uk/qualifications/cambridge-nationals/enterprise-and-marketing-level-1-and-2-certificate-j819/assessment/" TargetMode="External"/><Relationship Id="rId11" Type="http://schemas.openxmlformats.org/officeDocument/2006/relationships/hyperlink" Target="https://www.bbc.co.uk/bitesize/examspecs/zhrphbk" TargetMode="External"/><Relationship Id="rId22" Type="http://schemas.openxmlformats.org/officeDocument/2006/relationships/header" Target="header1.xml"/><Relationship Id="rId10" Type="http://schemas.openxmlformats.org/officeDocument/2006/relationships/hyperlink" Target="https://www.amazon.co.uk/Cambridge-National-Enterprise-Marketing-Student/dp/1009106473" TargetMode="External"/><Relationship Id="rId21" Type="http://schemas.openxmlformats.org/officeDocument/2006/relationships/hyperlink" Target="https://www.ocr.org.uk/qualifications/cambridge-nationals/enterprise-and-marketing-level-1-and-2-certificate-j819/assessment/" TargetMode="External"/><Relationship Id="rId13" Type="http://schemas.openxmlformats.org/officeDocument/2006/relationships/hyperlink" Target="https://www.bbc.co.uk/bitesize/subjects/zpsvr82" TargetMode="External"/><Relationship Id="rId12" Type="http://schemas.openxmlformats.org/officeDocument/2006/relationships/hyperlink" Target="https://www.ocr.org.uk/qualifications/cambridge-nationals/enterprise-and-marketing-level-1-2-j837/assess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senecalearning.com/classroom/course/f6d74ec9-7c0d-4416-8608-d2e222a48dcc" TargetMode="External"/><Relationship Id="rId15" Type="http://schemas.openxmlformats.org/officeDocument/2006/relationships/hyperlink" Target="http://www.businessstudiesonline.com/" TargetMode="External"/><Relationship Id="rId14" Type="http://schemas.openxmlformats.org/officeDocument/2006/relationships/hyperlink" Target="https://revisionworld.com/gcse-revision/business-studies" TargetMode="External"/><Relationship Id="rId17" Type="http://schemas.openxmlformats.org/officeDocument/2006/relationships/hyperlink" Target="mailto:info@nefuturesutc.co.uk" TargetMode="External"/><Relationship Id="rId16" Type="http://schemas.openxmlformats.org/officeDocument/2006/relationships/hyperlink" Target="http://www.bized.co.uk/" TargetMode="External"/><Relationship Id="rId5" Type="http://schemas.openxmlformats.org/officeDocument/2006/relationships/styles" Target="styles.xml"/><Relationship Id="rId19" Type="http://schemas.openxmlformats.org/officeDocument/2006/relationships/hyperlink" Target="https://www.ocr.org.uk/qualifications/cambridge-nationals/enterprise-and-marketing-level-1-and-2-certificate-j819/assessment/" TargetMode="External"/><Relationship Id="rId6" Type="http://schemas.openxmlformats.org/officeDocument/2006/relationships/customXml" Target="../customXML/item1.xml"/><Relationship Id="rId18" Type="http://schemas.openxmlformats.org/officeDocument/2006/relationships/hyperlink" Target="https://www.ocr.org.uk/qualifications/cambridge-nationals/enterprise-and-marketing-level-1-and-2-certificate-j819/assessment/" TargetMode="External"/><Relationship Id="rId7" Type="http://schemas.openxmlformats.org/officeDocument/2006/relationships/hyperlink" Target="https://www.ocr.org.uk/Images/610949-specification-cambridge-nationals-enterprise-and-marketing-j837.pdf" TargetMode="External"/><Relationship Id="rId8" Type="http://schemas.openxmlformats.org/officeDocument/2006/relationships/hyperlink" Target="https://www.gcsepod.com/gcse-learning-and-revision-po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HNC/QMP0VknVpRSlnNY+FZS1g==">CgMxLjA4AHIhMWJrMnctRHNLRzZnX3lNSDRLMDMwNXVtM3lnU21oZHla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0x010100552A303342481E48A67883BAAF9378C2</vt:lpwstr>
  </property>
</Properties>
</file>